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70477" w14:textId="77777777" w:rsidR="00E82BFA" w:rsidRPr="00531FA4" w:rsidRDefault="00E82BFA" w:rsidP="002F61FC">
      <w:pPr>
        <w:pStyle w:val="RSCB04AHeadingSection"/>
        <w:rPr>
          <w:rFonts w:cstheme="minorHAnsi"/>
          <w:sz w:val="36"/>
          <w:szCs w:val="36"/>
        </w:rPr>
      </w:pPr>
      <w:r w:rsidRPr="00531FA4">
        <w:rPr>
          <w:rFonts w:cstheme="minorHAnsi"/>
          <w:sz w:val="36"/>
          <w:szCs w:val="36"/>
        </w:rPr>
        <w:t>Title</w:t>
      </w:r>
    </w:p>
    <w:p w14:paraId="2133ECCE" w14:textId="77777777" w:rsidR="00E82BFA" w:rsidRPr="00146B5A" w:rsidRDefault="00E82BFA" w:rsidP="00E82BFA">
      <w:pPr>
        <w:pStyle w:val="RSCB01ARTAbstract"/>
        <w:ind w:right="-227"/>
        <w:jc w:val="left"/>
        <w:rPr>
          <w:rFonts w:cstheme="minorHAnsi"/>
          <w:sz w:val="24"/>
          <w:szCs w:val="28"/>
          <w:vertAlign w:val="superscript"/>
        </w:rPr>
      </w:pPr>
      <w:r w:rsidRPr="00146B5A">
        <w:rPr>
          <w:rFonts w:cstheme="minorHAnsi"/>
          <w:sz w:val="24"/>
          <w:szCs w:val="28"/>
        </w:rPr>
        <w:t>Author Full Name,*</w:t>
      </w:r>
      <w:r w:rsidRPr="00146B5A">
        <w:rPr>
          <w:rFonts w:cstheme="minorHAnsi"/>
          <w:sz w:val="24"/>
          <w:szCs w:val="28"/>
          <w:vertAlign w:val="superscript"/>
        </w:rPr>
        <w:t>a</w:t>
      </w:r>
      <w:r w:rsidRPr="00146B5A">
        <w:rPr>
          <w:rFonts w:cstheme="minorHAnsi"/>
          <w:sz w:val="24"/>
          <w:szCs w:val="28"/>
        </w:rPr>
        <w:t xml:space="preserve"> Author Full Name</w:t>
      </w:r>
      <w:r w:rsidRPr="00146B5A">
        <w:rPr>
          <w:rFonts w:cstheme="minorHAnsi"/>
          <w:sz w:val="24"/>
          <w:szCs w:val="28"/>
          <w:vertAlign w:val="superscript"/>
        </w:rPr>
        <w:t xml:space="preserve"> b</w:t>
      </w:r>
      <w:r w:rsidRPr="00146B5A">
        <w:rPr>
          <w:rFonts w:cstheme="minorHAnsi"/>
          <w:sz w:val="24"/>
          <w:szCs w:val="28"/>
        </w:rPr>
        <w:t xml:space="preserve"> and Author Full Name</w:t>
      </w:r>
      <w:r w:rsidRPr="00146B5A">
        <w:rPr>
          <w:rFonts w:cstheme="minorHAnsi"/>
          <w:sz w:val="24"/>
          <w:szCs w:val="28"/>
          <w:vertAlign w:val="superscript"/>
        </w:rPr>
        <w:t xml:space="preserve"> c</w:t>
      </w:r>
    </w:p>
    <w:p w14:paraId="4685D939" w14:textId="77777777" w:rsidR="00D17655" w:rsidRDefault="00E82BFA" w:rsidP="00D17655">
      <w:pPr>
        <w:pStyle w:val="RSCB04AHeadingSection"/>
        <w:rPr>
          <w:rFonts w:cstheme="minorHAnsi"/>
          <w:b w:val="0"/>
          <w:noProof/>
          <w:sz w:val="18"/>
          <w:szCs w:val="18"/>
          <w:lang w:eastAsia="en-GB"/>
        </w:rPr>
      </w:pPr>
      <w:r w:rsidRPr="00146B5A">
        <w:rPr>
          <w:rFonts w:cstheme="minorHAnsi"/>
          <w:b w:val="0"/>
          <w:noProof/>
          <w:sz w:val="18"/>
          <w:szCs w:val="18"/>
          <w:lang w:eastAsia="en-GB"/>
        </w:rPr>
        <w:t>Received 00th January 20xx,</w:t>
      </w:r>
      <w:r w:rsidR="001C5665" w:rsidRPr="00146B5A">
        <w:rPr>
          <w:rFonts w:cstheme="minorHAnsi"/>
          <w:b w:val="0"/>
          <w:noProof/>
          <w:sz w:val="18"/>
          <w:szCs w:val="18"/>
          <w:lang w:eastAsia="en-GB"/>
        </w:rPr>
        <w:t xml:space="preserve"> </w:t>
      </w:r>
      <w:r w:rsidRPr="00146B5A">
        <w:rPr>
          <w:rFonts w:cstheme="minorHAnsi"/>
          <w:b w:val="0"/>
          <w:noProof/>
          <w:sz w:val="18"/>
          <w:szCs w:val="18"/>
          <w:lang w:eastAsia="en-GB"/>
        </w:rPr>
        <w:t>Accepted 00th January 20xx</w:t>
      </w:r>
      <w:r w:rsidR="001C5665" w:rsidRPr="00146B5A">
        <w:rPr>
          <w:rFonts w:cstheme="minorHAnsi"/>
          <w:b w:val="0"/>
          <w:noProof/>
          <w:sz w:val="18"/>
          <w:szCs w:val="18"/>
          <w:lang w:eastAsia="en-GB"/>
        </w:rPr>
        <w:br/>
      </w:r>
      <w:r w:rsidRPr="00146B5A">
        <w:rPr>
          <w:rFonts w:cstheme="minorHAnsi"/>
          <w:b w:val="0"/>
          <w:noProof/>
          <w:sz w:val="18"/>
          <w:szCs w:val="18"/>
          <w:lang w:eastAsia="en-GB"/>
        </w:rPr>
        <w:t>DOI: 10.1039/x0xx00000x</w:t>
      </w:r>
    </w:p>
    <w:p w14:paraId="3CB33E06" w14:textId="7B92B710" w:rsidR="00E82BFA" w:rsidRPr="00D17655" w:rsidRDefault="00D17655" w:rsidP="00D17655">
      <w:pPr>
        <w:pStyle w:val="RSCB04AHeadingSection"/>
        <w:rPr>
          <w:rFonts w:cstheme="minorHAnsi"/>
          <w:b w:val="0"/>
          <w:bCs/>
          <w:noProof/>
          <w:sz w:val="18"/>
          <w:szCs w:val="18"/>
          <w:lang w:eastAsia="en-GB"/>
        </w:rPr>
      </w:pPr>
      <w:r w:rsidRPr="00D17655">
        <w:rPr>
          <w:rFonts w:cstheme="minorHAnsi"/>
          <w:b w:val="0"/>
          <w:bCs/>
          <w:sz w:val="18"/>
          <w:szCs w:val="18"/>
        </w:rPr>
        <w:t>Abstract text goes here. The abstract should be a single paragraph that summarises the content of the article</w:t>
      </w:r>
    </w:p>
    <w:p w14:paraId="668DB4B8" w14:textId="1EF3CDDE" w:rsidR="00FA2DA2" w:rsidRPr="001C5665" w:rsidRDefault="00FA2DA2" w:rsidP="002F61FC">
      <w:pPr>
        <w:pStyle w:val="RSCB04AHeadingSection"/>
        <w:rPr>
          <w:rFonts w:cstheme="minorHAnsi"/>
        </w:rPr>
      </w:pPr>
      <w:r w:rsidRPr="001C5665">
        <w:rPr>
          <w:rFonts w:cstheme="minorHAnsi"/>
        </w:rPr>
        <w:t>Introduction</w:t>
      </w:r>
    </w:p>
    <w:p w14:paraId="655AD95F" w14:textId="77777777" w:rsidR="00FA2DA2" w:rsidRPr="001C5665" w:rsidRDefault="00FA2DA2" w:rsidP="002F61FC">
      <w:pPr>
        <w:pStyle w:val="RSCB06BHeadingSub-Section"/>
        <w:rPr>
          <w:rFonts w:cstheme="minorHAnsi"/>
        </w:rPr>
      </w:pPr>
    </w:p>
    <w:p w14:paraId="69520C3E" w14:textId="77777777" w:rsidR="00FA2DA2" w:rsidRPr="001C5665" w:rsidRDefault="00FA2DA2" w:rsidP="002F61FC">
      <w:pPr>
        <w:pStyle w:val="RSCB06BHeadingSub-Section"/>
        <w:rPr>
          <w:rFonts w:cstheme="minorHAnsi"/>
        </w:rPr>
      </w:pPr>
      <w:r w:rsidRPr="001C5665">
        <w:rPr>
          <w:rFonts w:cstheme="minorHAnsi"/>
        </w:rPr>
        <w:t>B Headings should always be subordinate to A headings e.g. Synthetic procedures, Materials and methods, Crystallography.</w:t>
      </w:r>
    </w:p>
    <w:p w14:paraId="0BAC9499" w14:textId="77777777" w:rsidR="00FA2DA2" w:rsidRPr="001C5665" w:rsidRDefault="00FA2DA2" w:rsidP="002F61FC">
      <w:pPr>
        <w:pStyle w:val="RSCB08CHeadingIn-line"/>
        <w:rPr>
          <w:rFonts w:cstheme="minorHAnsi"/>
        </w:rPr>
      </w:pPr>
    </w:p>
    <w:p w14:paraId="76CD5E89" w14:textId="07D8A11B" w:rsidR="00FA2DA2" w:rsidRPr="001C5665" w:rsidRDefault="00FA2DA2" w:rsidP="002F61FC">
      <w:pPr>
        <w:pStyle w:val="RSCB08CHeadingIn-line"/>
        <w:rPr>
          <w:rStyle w:val="RSCB02ArticleTextChar"/>
          <w:rFonts w:cstheme="minorHAnsi"/>
        </w:rPr>
      </w:pPr>
      <w:r w:rsidRPr="001C5665">
        <w:rPr>
          <w:rFonts w:cstheme="minorHAnsi"/>
        </w:rPr>
        <w:t xml:space="preserve">C headings should always be subordinate to B headings e.g. General procedure for synthesis of compound X. </w:t>
      </w:r>
    </w:p>
    <w:p w14:paraId="7F01EC71" w14:textId="77777777" w:rsidR="00270639" w:rsidRPr="001C5665" w:rsidRDefault="00270639" w:rsidP="002F61FC">
      <w:pPr>
        <w:pStyle w:val="RSCB02ArticleText"/>
        <w:jc w:val="left"/>
        <w:rPr>
          <w:rFonts w:cstheme="minorHAnsi"/>
        </w:rPr>
      </w:pPr>
    </w:p>
    <w:p w14:paraId="486FD7D2" w14:textId="77777777" w:rsidR="00270639" w:rsidRPr="001C5665" w:rsidRDefault="00270639" w:rsidP="002F61FC">
      <w:pPr>
        <w:pStyle w:val="RSCB02ArticleText"/>
        <w:jc w:val="left"/>
        <w:rPr>
          <w:rFonts w:cstheme="minorHAnsi"/>
        </w:rPr>
      </w:pPr>
    </w:p>
    <w:p w14:paraId="68D9BD0C" w14:textId="70DC8CC8" w:rsidR="00270639" w:rsidRPr="001C5665" w:rsidRDefault="00270639" w:rsidP="002F61FC">
      <w:pPr>
        <w:pStyle w:val="RSCB02ArticleText"/>
        <w:jc w:val="left"/>
        <w:rPr>
          <w:rFonts w:cstheme="minorHAnsi"/>
          <w:b/>
          <w:w w:val="100"/>
          <w:sz w:val="24"/>
          <w:szCs w:val="22"/>
        </w:rPr>
      </w:pPr>
      <w:r w:rsidRPr="001C5665">
        <w:rPr>
          <w:rFonts w:cstheme="minorHAnsi"/>
          <w:b/>
          <w:w w:val="100"/>
          <w:sz w:val="24"/>
          <w:szCs w:val="22"/>
        </w:rPr>
        <w:t>Methods</w:t>
      </w:r>
    </w:p>
    <w:p w14:paraId="52C5A674" w14:textId="0135BF9F" w:rsidR="00270639" w:rsidRPr="001C5665" w:rsidRDefault="00270639" w:rsidP="002F61FC">
      <w:pPr>
        <w:pStyle w:val="RSCB02ArticleText"/>
        <w:jc w:val="left"/>
        <w:rPr>
          <w:rFonts w:cstheme="minorHAnsi"/>
        </w:rPr>
      </w:pPr>
      <w:r w:rsidRPr="001C5665">
        <w:rPr>
          <w:rFonts w:cstheme="minorHAnsi"/>
        </w:rPr>
        <w:t>The main details of the study and method used to be shown here.</w:t>
      </w:r>
    </w:p>
    <w:p w14:paraId="3E73556E" w14:textId="77777777" w:rsidR="00270639" w:rsidRPr="001C5665" w:rsidRDefault="00270639" w:rsidP="002F61FC">
      <w:pPr>
        <w:pStyle w:val="RSCB02ArticleText"/>
        <w:jc w:val="left"/>
        <w:rPr>
          <w:rFonts w:cstheme="minorHAnsi"/>
        </w:rPr>
      </w:pPr>
    </w:p>
    <w:p w14:paraId="6689E19F" w14:textId="77777777" w:rsidR="00270639" w:rsidRPr="001C5665" w:rsidRDefault="00270639" w:rsidP="002F61FC">
      <w:pPr>
        <w:pStyle w:val="RSCB02ArticleText"/>
        <w:jc w:val="left"/>
        <w:rPr>
          <w:rFonts w:cstheme="minorHAnsi"/>
        </w:rPr>
      </w:pPr>
    </w:p>
    <w:p w14:paraId="1660BDA9" w14:textId="75F3FA24" w:rsidR="00270639" w:rsidRPr="001C5665" w:rsidRDefault="00270639" w:rsidP="002F61FC">
      <w:pPr>
        <w:pStyle w:val="RSCB02ArticleText"/>
        <w:jc w:val="left"/>
        <w:rPr>
          <w:rFonts w:cstheme="minorHAnsi"/>
          <w:b/>
          <w:w w:val="100"/>
          <w:sz w:val="24"/>
          <w:szCs w:val="22"/>
        </w:rPr>
      </w:pPr>
      <w:r w:rsidRPr="001C5665">
        <w:rPr>
          <w:rFonts w:cstheme="minorHAnsi"/>
          <w:b/>
          <w:w w:val="100"/>
          <w:sz w:val="24"/>
          <w:szCs w:val="22"/>
        </w:rPr>
        <w:t>Results and Discussion</w:t>
      </w:r>
    </w:p>
    <w:p w14:paraId="6B2B1641" w14:textId="038F82DE" w:rsidR="00270639" w:rsidRPr="001C5665" w:rsidRDefault="00270639" w:rsidP="002F61FC">
      <w:pPr>
        <w:pStyle w:val="RSCB02ArticleText"/>
        <w:jc w:val="left"/>
        <w:rPr>
          <w:rFonts w:cstheme="minorHAnsi"/>
        </w:rPr>
      </w:pPr>
      <w:r w:rsidRPr="001C5665">
        <w:rPr>
          <w:rFonts w:cstheme="minorHAnsi"/>
        </w:rPr>
        <w:t>To provide the overview of the Faraday discussion and results of study.</w:t>
      </w:r>
    </w:p>
    <w:p w14:paraId="7F948B1F" w14:textId="4374D2B2" w:rsidR="00E61949" w:rsidRPr="001C5665" w:rsidRDefault="00180ABE" w:rsidP="002F61FC">
      <w:pPr>
        <w:pStyle w:val="RSCB04AHeadingSection"/>
        <w:rPr>
          <w:rFonts w:cstheme="minorHAnsi"/>
        </w:rPr>
      </w:pPr>
      <w:r w:rsidRPr="001C5665">
        <w:rPr>
          <w:rFonts w:cstheme="minorHAnsi"/>
        </w:rPr>
        <w:t>Conclusions</w:t>
      </w:r>
    </w:p>
    <w:p w14:paraId="00AA11E3" w14:textId="3D25F57D" w:rsidR="00FA2DA2" w:rsidRPr="001C5665" w:rsidRDefault="00E61949" w:rsidP="002F61FC">
      <w:pPr>
        <w:pStyle w:val="RSCB02ArticleText"/>
        <w:jc w:val="left"/>
        <w:rPr>
          <w:rFonts w:cstheme="minorHAnsi"/>
        </w:rPr>
      </w:pPr>
      <w:r w:rsidRPr="001C5665">
        <w:rPr>
          <w:rFonts w:cstheme="minorHAnsi"/>
        </w:rPr>
        <w:t xml:space="preserve">The conclusions section should come </w:t>
      </w:r>
      <w:r w:rsidR="00180ABE" w:rsidRPr="001C5665">
        <w:rPr>
          <w:rFonts w:cstheme="minorHAnsi"/>
        </w:rPr>
        <w:t xml:space="preserve">in this section </w:t>
      </w:r>
      <w:r w:rsidRPr="001C5665">
        <w:rPr>
          <w:rFonts w:cstheme="minorHAnsi"/>
        </w:rPr>
        <w:t>at the end of the</w:t>
      </w:r>
      <w:r w:rsidR="00FA2DA2" w:rsidRPr="001C5665">
        <w:rPr>
          <w:rFonts w:cstheme="minorHAnsi"/>
        </w:rPr>
        <w:t xml:space="preserve"> article, before the acknowledgements.</w:t>
      </w:r>
    </w:p>
    <w:p w14:paraId="5D3E84ED" w14:textId="77777777" w:rsidR="00270639" w:rsidRPr="001C5665" w:rsidRDefault="00270639" w:rsidP="00270639">
      <w:pPr>
        <w:pStyle w:val="RSCB04AHeadingSection"/>
        <w:rPr>
          <w:rFonts w:cstheme="minorHAnsi"/>
        </w:rPr>
      </w:pPr>
      <w:r w:rsidRPr="001C5665">
        <w:rPr>
          <w:rFonts w:cstheme="minorHAnsi"/>
        </w:rPr>
        <w:t>Data availability</w:t>
      </w:r>
    </w:p>
    <w:p w14:paraId="45AEC814" w14:textId="4599D692" w:rsidR="00270639" w:rsidRPr="002A2773" w:rsidRDefault="00270639" w:rsidP="002A2773">
      <w:pPr>
        <w:pStyle w:val="RSCB04AHeadingSection"/>
        <w:spacing w:before="0" w:after="0" w:line="240" w:lineRule="exact"/>
        <w:rPr>
          <w:rFonts w:cstheme="minorHAnsi"/>
          <w:b w:val="0"/>
          <w:w w:val="108"/>
          <w:sz w:val="18"/>
          <w:szCs w:val="18"/>
        </w:rPr>
      </w:pPr>
      <w:r w:rsidRPr="001C5665">
        <w:rPr>
          <w:rFonts w:cstheme="minorHAnsi"/>
          <w:b w:val="0"/>
          <w:w w:val="108"/>
          <w:sz w:val="18"/>
          <w:szCs w:val="18"/>
        </w:rPr>
        <w:t xml:space="preserve">A data availability statement (DAS) is required to be submitted alongside all articles. Please read our </w:t>
      </w:r>
      <w:hyperlink r:id="rId8" w:anchor="dataavailabilitystatements" w:history="1">
        <w:r w:rsidRPr="001C5665">
          <w:rPr>
            <w:rStyle w:val="Hyperlink"/>
            <w:rFonts w:cstheme="minorHAnsi"/>
            <w:b w:val="0"/>
            <w:w w:val="108"/>
            <w:sz w:val="18"/>
            <w:szCs w:val="18"/>
          </w:rPr>
          <w:t>full guidance on data availability statements</w:t>
        </w:r>
      </w:hyperlink>
      <w:r w:rsidRPr="001C5665">
        <w:rPr>
          <w:rFonts w:cstheme="minorHAnsi"/>
          <w:b w:val="0"/>
          <w:w w:val="108"/>
          <w:sz w:val="18"/>
          <w:szCs w:val="18"/>
        </w:rPr>
        <w:t xml:space="preserve"> for more details and examples of suitable statements you can use.</w:t>
      </w:r>
    </w:p>
    <w:p w14:paraId="466E01EF" w14:textId="6D2CA238" w:rsidR="001925B0" w:rsidRPr="001C5665" w:rsidRDefault="001925B0" w:rsidP="002F61FC">
      <w:pPr>
        <w:pStyle w:val="RSCB04AHeadingSection"/>
        <w:rPr>
          <w:rFonts w:cstheme="minorHAnsi"/>
        </w:rPr>
      </w:pPr>
      <w:r w:rsidRPr="001C5665">
        <w:rPr>
          <w:rFonts w:cstheme="minorHAnsi"/>
        </w:rPr>
        <w:t xml:space="preserve">Author </w:t>
      </w:r>
      <w:r w:rsidR="00DB4B84" w:rsidRPr="001C5665">
        <w:rPr>
          <w:rFonts w:cstheme="minorHAnsi"/>
        </w:rPr>
        <w:t>c</w:t>
      </w:r>
      <w:r w:rsidRPr="001C5665">
        <w:rPr>
          <w:rFonts w:cstheme="minorHAnsi"/>
        </w:rPr>
        <w:t>ontributions</w:t>
      </w:r>
    </w:p>
    <w:p w14:paraId="52B7D378" w14:textId="34003F58" w:rsidR="00270639" w:rsidRPr="002A2773" w:rsidRDefault="001925B0" w:rsidP="002A2773">
      <w:pPr>
        <w:spacing w:line="240" w:lineRule="exact"/>
        <w:rPr>
          <w:rFonts w:cstheme="minorHAnsi"/>
          <w:sz w:val="18"/>
          <w:szCs w:val="18"/>
        </w:rPr>
      </w:pPr>
      <w:r w:rsidRPr="001C5665">
        <w:rPr>
          <w:rFonts w:cstheme="minorHAnsi"/>
          <w:sz w:val="18"/>
          <w:szCs w:val="18"/>
        </w:rPr>
        <w:t xml:space="preserve">We strongly encourage authors to include author contributions and recommend using </w:t>
      </w:r>
      <w:hyperlink r:id="rId9" w:history="1">
        <w:proofErr w:type="spellStart"/>
        <w:r w:rsidRPr="001C5665">
          <w:rPr>
            <w:rStyle w:val="Hyperlink"/>
            <w:rFonts w:cstheme="minorHAnsi"/>
            <w:sz w:val="18"/>
            <w:szCs w:val="18"/>
          </w:rPr>
          <w:t>CRediT</w:t>
        </w:r>
        <w:proofErr w:type="spellEnd"/>
        <w:r w:rsidRPr="001C5665">
          <w:rPr>
            <w:rStyle w:val="Hyperlink"/>
            <w:rFonts w:cstheme="minorHAnsi"/>
            <w:sz w:val="18"/>
            <w:szCs w:val="18"/>
            <w:u w:val="none"/>
          </w:rPr>
          <w:t xml:space="preserve"> </w:t>
        </w:r>
      </w:hyperlink>
      <w:r w:rsidRPr="001C5665">
        <w:rPr>
          <w:rFonts w:cstheme="minorHAnsi"/>
          <w:sz w:val="18"/>
          <w:szCs w:val="18"/>
        </w:rPr>
        <w:t xml:space="preserve">for standardised contribution descriptions. Please refer to our general </w:t>
      </w:r>
      <w:hyperlink r:id="rId10" w:history="1">
        <w:r w:rsidRPr="001C5665">
          <w:rPr>
            <w:rStyle w:val="Hyperlink"/>
            <w:rFonts w:cstheme="minorHAnsi"/>
            <w:sz w:val="18"/>
            <w:szCs w:val="18"/>
          </w:rPr>
          <w:t>author guidelines</w:t>
        </w:r>
      </w:hyperlink>
      <w:r w:rsidRPr="001C5665">
        <w:rPr>
          <w:rFonts w:cstheme="minorHAnsi"/>
          <w:sz w:val="18"/>
          <w:szCs w:val="18"/>
        </w:rPr>
        <w:t xml:space="preserve"> for more information about authorship.</w:t>
      </w:r>
    </w:p>
    <w:p w14:paraId="177CDB0E" w14:textId="0364F280" w:rsidR="00C9557D" w:rsidRPr="001C5665" w:rsidRDefault="00C9557D" w:rsidP="002F61FC">
      <w:pPr>
        <w:pStyle w:val="RSCB04AHeadingSection"/>
        <w:rPr>
          <w:rFonts w:cstheme="minorHAnsi"/>
        </w:rPr>
      </w:pPr>
      <w:r w:rsidRPr="001C5665">
        <w:rPr>
          <w:rFonts w:cstheme="minorHAnsi"/>
        </w:rPr>
        <w:t>Conflict</w:t>
      </w:r>
      <w:r w:rsidR="00F05C18" w:rsidRPr="001C5665">
        <w:rPr>
          <w:rFonts w:cstheme="minorHAnsi"/>
        </w:rPr>
        <w:t>s</w:t>
      </w:r>
      <w:r w:rsidRPr="001C5665">
        <w:rPr>
          <w:rFonts w:cstheme="minorHAnsi"/>
        </w:rPr>
        <w:t xml:space="preserve"> of interest</w:t>
      </w:r>
    </w:p>
    <w:p w14:paraId="5D112471" w14:textId="71387A8F" w:rsidR="002F61FC" w:rsidRPr="001C5665" w:rsidRDefault="00A05364" w:rsidP="00270639">
      <w:pPr>
        <w:spacing w:line="240" w:lineRule="exact"/>
        <w:rPr>
          <w:rFonts w:cstheme="minorHAnsi"/>
          <w:w w:val="108"/>
          <w:sz w:val="18"/>
          <w:szCs w:val="18"/>
        </w:rPr>
      </w:pPr>
      <w:r w:rsidRPr="001C5665">
        <w:rPr>
          <w:rFonts w:cstheme="minorHAnsi"/>
          <w:w w:val="108"/>
          <w:sz w:val="18"/>
          <w:szCs w:val="18"/>
        </w:rPr>
        <w:t xml:space="preserve">In accordance with our policy on </w:t>
      </w:r>
      <w:hyperlink r:id="rId11" w:anchor="code-of-conduct" w:history="1">
        <w:r w:rsidRPr="001C5665">
          <w:rPr>
            <w:rStyle w:val="Hyperlink"/>
            <w:rFonts w:cstheme="minorHAnsi"/>
            <w:w w:val="108"/>
            <w:sz w:val="18"/>
            <w:szCs w:val="18"/>
          </w:rPr>
          <w:t>Conflicts of interest</w:t>
        </w:r>
      </w:hyperlink>
      <w:r w:rsidRPr="001C5665">
        <w:rPr>
          <w:rFonts w:cstheme="minorHAnsi"/>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p>
    <w:p w14:paraId="2B7CDDB1" w14:textId="64E7655A" w:rsidR="00FA2DA2" w:rsidRPr="001C5665" w:rsidRDefault="00FA2DA2" w:rsidP="002F61FC">
      <w:pPr>
        <w:pStyle w:val="RSCB04AHeadingSection"/>
        <w:rPr>
          <w:rFonts w:cstheme="minorHAnsi"/>
        </w:rPr>
      </w:pPr>
      <w:r w:rsidRPr="001C5665">
        <w:rPr>
          <w:rFonts w:cstheme="minorHAnsi"/>
        </w:rPr>
        <w:lastRenderedPageBreak/>
        <w:t>Acknowledgements</w:t>
      </w:r>
    </w:p>
    <w:p w14:paraId="70519FF5" w14:textId="15768724" w:rsidR="00FA2DA2" w:rsidRPr="001C5665" w:rsidRDefault="00FA2DA2" w:rsidP="002F61FC">
      <w:pPr>
        <w:pStyle w:val="RSCB02ArticleText"/>
        <w:jc w:val="left"/>
        <w:rPr>
          <w:rFonts w:cstheme="minorHAnsi"/>
        </w:rPr>
      </w:pPr>
      <w:r w:rsidRPr="001C5665">
        <w:rPr>
          <w:rFonts w:cstheme="minorHAnsi"/>
        </w:rPr>
        <w:t xml:space="preserve">The acknowledgements come at the end of an article after the conclusions and before the notes and references. </w:t>
      </w:r>
    </w:p>
    <w:p w14:paraId="1892B867" w14:textId="7B758BE7" w:rsidR="00D010E8" w:rsidRPr="001C5665" w:rsidRDefault="00E61949" w:rsidP="002F61FC">
      <w:pPr>
        <w:spacing w:before="400" w:after="80" w:line="240" w:lineRule="auto"/>
        <w:rPr>
          <w:rFonts w:cstheme="minorHAnsi"/>
          <w:sz w:val="18"/>
          <w:szCs w:val="18"/>
        </w:rPr>
      </w:pPr>
      <w:r w:rsidRPr="001C5665">
        <w:rPr>
          <w:rFonts w:cstheme="minorHAnsi"/>
          <w:b/>
          <w:sz w:val="24"/>
        </w:rPr>
        <w:t>Notes and references</w:t>
      </w:r>
    </w:p>
    <w:p w14:paraId="4FB9077B" w14:textId="447D82CC" w:rsidR="00EB5C28" w:rsidRPr="001C5665" w:rsidRDefault="00D010E8" w:rsidP="002F61FC">
      <w:pPr>
        <w:pStyle w:val="RSCF02FootnotestoTitleAuthors"/>
        <w:spacing w:line="200" w:lineRule="exact"/>
        <w:jc w:val="left"/>
        <w:rPr>
          <w:rFonts w:cstheme="minorHAnsi"/>
          <w:b/>
          <w:sz w:val="18"/>
          <w:szCs w:val="18"/>
        </w:rPr>
      </w:pPr>
      <w:r w:rsidRPr="001C5665">
        <w:rPr>
          <w:rFonts w:cstheme="minorHAnsi"/>
          <w:sz w:val="18"/>
          <w:szCs w:val="18"/>
        </w:rPr>
        <w:t>‡</w:t>
      </w:r>
      <w:r w:rsidR="00D216BC" w:rsidRPr="001C5665">
        <w:rPr>
          <w:rFonts w:cstheme="minorHAnsi"/>
          <w:sz w:val="18"/>
          <w:szCs w:val="18"/>
        </w:rPr>
        <w:t xml:space="preserve"> </w:t>
      </w:r>
      <w:r w:rsidR="00AD5483" w:rsidRPr="001C5665">
        <w:rPr>
          <w:rFonts w:cstheme="minorHAnsi"/>
          <w:sz w:val="18"/>
          <w:szCs w:val="18"/>
        </w:rPr>
        <w:t>Footnotes relating to the main text should appear here. These might include comments relevant</w:t>
      </w:r>
      <w:r w:rsidR="001E4CBD">
        <w:rPr>
          <w:rFonts w:cstheme="minorHAnsi"/>
          <w:sz w:val="18"/>
          <w:szCs w:val="18"/>
        </w:rPr>
        <w:t xml:space="preserve">, but </w:t>
      </w:r>
      <w:r w:rsidR="0060627E" w:rsidRPr="001C5665">
        <w:rPr>
          <w:rFonts w:cstheme="minorHAnsi"/>
          <w:sz w:val="18"/>
          <w:szCs w:val="18"/>
        </w:rPr>
        <w:t>not central</w:t>
      </w:r>
      <w:r w:rsidR="001E4CBD">
        <w:rPr>
          <w:rFonts w:cstheme="minorHAnsi"/>
          <w:sz w:val="18"/>
          <w:szCs w:val="18"/>
        </w:rPr>
        <w:t>,</w:t>
      </w:r>
      <w:r w:rsidR="0060627E" w:rsidRPr="001C5665">
        <w:rPr>
          <w:rFonts w:cstheme="minorHAnsi"/>
          <w:sz w:val="18"/>
          <w:szCs w:val="18"/>
        </w:rPr>
        <w:t xml:space="preserve"> to the matter under discussion, limited experimental </w:t>
      </w:r>
      <w:r w:rsidR="00AD5483" w:rsidRPr="001C5665">
        <w:rPr>
          <w:rFonts w:cstheme="minorHAnsi"/>
          <w:sz w:val="18"/>
          <w:szCs w:val="18"/>
        </w:rPr>
        <w:t>and spectral data, and crystallographic data.</w:t>
      </w:r>
    </w:p>
    <w:p w14:paraId="1407B7A4" w14:textId="25F0CEC3" w:rsidR="0047645B" w:rsidRPr="001C5665" w:rsidRDefault="002A5421" w:rsidP="002F61FC">
      <w:pPr>
        <w:pStyle w:val="RSCF02FootnotestoTitleAuthors"/>
        <w:spacing w:line="200" w:lineRule="exact"/>
        <w:jc w:val="left"/>
        <w:rPr>
          <w:rFonts w:cstheme="minorHAnsi"/>
          <w:sz w:val="18"/>
          <w:szCs w:val="18"/>
        </w:rPr>
      </w:pPr>
      <w:r w:rsidRPr="001C5665">
        <w:rPr>
          <w:rFonts w:cstheme="minorHAnsi"/>
          <w:sz w:val="18"/>
          <w:szCs w:val="18"/>
        </w:rPr>
        <w:t>§</w:t>
      </w:r>
    </w:p>
    <w:p w14:paraId="075D194F" w14:textId="645DAC01" w:rsidR="002A5421" w:rsidRPr="001C5665" w:rsidRDefault="002A5421" w:rsidP="002F61FC">
      <w:pPr>
        <w:pStyle w:val="RSCF02FootnotestoTitleAuthors"/>
        <w:spacing w:line="200" w:lineRule="exact"/>
        <w:jc w:val="left"/>
        <w:rPr>
          <w:rFonts w:cstheme="minorHAnsi"/>
          <w:sz w:val="18"/>
          <w:szCs w:val="18"/>
        </w:rPr>
      </w:pPr>
      <w:r w:rsidRPr="001C5665">
        <w:rPr>
          <w:rFonts w:cstheme="minorHAnsi"/>
          <w:sz w:val="18"/>
          <w:szCs w:val="18"/>
        </w:rPr>
        <w:t>§§</w:t>
      </w:r>
    </w:p>
    <w:p w14:paraId="19A0AC24" w14:textId="39ADFC4B" w:rsidR="002A5421" w:rsidRPr="001C5665" w:rsidRDefault="002A5421" w:rsidP="002F61FC">
      <w:pPr>
        <w:pStyle w:val="RSCF02FootnotestoTitleAuthors"/>
        <w:spacing w:line="200" w:lineRule="exact"/>
        <w:jc w:val="left"/>
        <w:rPr>
          <w:rFonts w:cstheme="minorHAnsi"/>
          <w:sz w:val="18"/>
          <w:szCs w:val="18"/>
        </w:rPr>
      </w:pPr>
      <w:r w:rsidRPr="001C5665">
        <w:rPr>
          <w:rFonts w:cstheme="minorHAnsi"/>
          <w:sz w:val="18"/>
          <w:szCs w:val="18"/>
        </w:rPr>
        <w:t>etc.</w:t>
      </w:r>
    </w:p>
    <w:p w14:paraId="62B4A3D5" w14:textId="77777777" w:rsidR="00832766" w:rsidRPr="001C5665" w:rsidRDefault="00832766" w:rsidP="002F61FC">
      <w:pPr>
        <w:pStyle w:val="RSCF02FootnotestoTitleAuthors"/>
        <w:spacing w:line="200" w:lineRule="exact"/>
        <w:jc w:val="left"/>
        <w:rPr>
          <w:rFonts w:cstheme="minorHAnsi"/>
          <w:sz w:val="18"/>
          <w:szCs w:val="18"/>
        </w:rPr>
      </w:pPr>
    </w:p>
    <w:p w14:paraId="4E25C240" w14:textId="77777777" w:rsidR="002B62B5" w:rsidRPr="001C5665" w:rsidRDefault="00E61949" w:rsidP="002F61FC">
      <w:pPr>
        <w:pStyle w:val="RSCR02References"/>
        <w:jc w:val="left"/>
        <w:rPr>
          <w:rFonts w:cstheme="minorHAnsi"/>
        </w:rPr>
      </w:pPr>
      <w:r w:rsidRPr="001C5665">
        <w:rPr>
          <w:rFonts w:cstheme="minorHAnsi"/>
        </w:rPr>
        <w:t xml:space="preserve">Citations </w:t>
      </w:r>
      <w:r w:rsidR="00EB5BA2" w:rsidRPr="001C5665">
        <w:rPr>
          <w:rFonts w:cstheme="minorHAnsi"/>
        </w:rPr>
        <w:t xml:space="preserve">should appear </w:t>
      </w:r>
      <w:r w:rsidRPr="001C5665">
        <w:rPr>
          <w:rFonts w:cstheme="minorHAnsi"/>
        </w:rPr>
        <w:t xml:space="preserve">here in the format A. Name, B. Name and C. Name, </w:t>
      </w:r>
      <w:r w:rsidRPr="001C5665">
        <w:rPr>
          <w:rFonts w:cstheme="minorHAnsi"/>
          <w:i/>
        </w:rPr>
        <w:t>Journal Title</w:t>
      </w:r>
      <w:r w:rsidRPr="001C5665">
        <w:rPr>
          <w:rFonts w:cstheme="minorHAnsi"/>
        </w:rPr>
        <w:t xml:space="preserve">, 2000, </w:t>
      </w:r>
      <w:r w:rsidRPr="001C5665">
        <w:rPr>
          <w:rFonts w:cstheme="minorHAnsi"/>
          <w:b/>
        </w:rPr>
        <w:t>35</w:t>
      </w:r>
      <w:r w:rsidRPr="001C5665">
        <w:rPr>
          <w:rFonts w:cstheme="minorHAnsi"/>
        </w:rPr>
        <w:t xml:space="preserve">, 3523; A. Name, B. Name and C. Name, </w:t>
      </w:r>
      <w:r w:rsidRPr="001C5665">
        <w:rPr>
          <w:rFonts w:cstheme="minorHAnsi"/>
          <w:i/>
        </w:rPr>
        <w:t>Journal Title</w:t>
      </w:r>
      <w:r w:rsidRPr="001C5665">
        <w:rPr>
          <w:rFonts w:cstheme="minorHAnsi"/>
        </w:rPr>
        <w:t xml:space="preserve">, 2000, </w:t>
      </w:r>
      <w:r w:rsidRPr="001C5665">
        <w:rPr>
          <w:rFonts w:cstheme="minorHAnsi"/>
          <w:b/>
        </w:rPr>
        <w:t>35</w:t>
      </w:r>
      <w:r w:rsidRPr="001C5665">
        <w:rPr>
          <w:rFonts w:cstheme="minorHAnsi"/>
        </w:rPr>
        <w:t>, 3523.</w:t>
      </w:r>
      <w:r w:rsidR="009250AC" w:rsidRPr="001C5665">
        <w:rPr>
          <w:rFonts w:cstheme="minorHAnsi"/>
        </w:rPr>
        <w:t xml:space="preserve"> </w:t>
      </w:r>
    </w:p>
    <w:p w14:paraId="397229DF" w14:textId="724E9051" w:rsidR="009250AC" w:rsidRPr="001C5665" w:rsidRDefault="002B62B5" w:rsidP="002F61FC">
      <w:pPr>
        <w:pStyle w:val="RSCR02References"/>
        <w:jc w:val="left"/>
        <w:rPr>
          <w:rFonts w:cstheme="minorHAnsi"/>
        </w:rPr>
      </w:pPr>
      <w:r w:rsidRPr="001C5665">
        <w:rPr>
          <w:rFonts w:cstheme="minorHAnsi"/>
        </w:rPr>
        <w:t>…</w:t>
      </w:r>
      <w:r w:rsidR="00092A52" w:rsidRPr="001C5665">
        <w:rPr>
          <w:rFonts w:cstheme="minorHAnsi"/>
        </w:rPr>
        <w:br/>
      </w:r>
    </w:p>
    <w:p w14:paraId="43F89CA5" w14:textId="4F76894C" w:rsidR="00E61949" w:rsidRPr="001C5665" w:rsidRDefault="009250AC" w:rsidP="002F61FC">
      <w:pPr>
        <w:pStyle w:val="RSCR02References"/>
        <w:numPr>
          <w:ilvl w:val="0"/>
          <w:numId w:val="0"/>
        </w:numPr>
        <w:ind w:left="284"/>
        <w:jc w:val="left"/>
        <w:rPr>
          <w:rFonts w:cstheme="minorHAnsi"/>
        </w:rPr>
      </w:pPr>
      <w:r w:rsidRPr="001C5665">
        <w:rPr>
          <w:rFonts w:cstheme="minorHAnsi"/>
        </w:rPr>
        <w:t xml:space="preserve">We encourage the citation of primary research over review articles, where appropriate, </w:t>
      </w:r>
      <w:proofErr w:type="gramStart"/>
      <w:r w:rsidRPr="001C5665">
        <w:rPr>
          <w:rFonts w:cstheme="minorHAnsi"/>
        </w:rPr>
        <w:t>in order to</w:t>
      </w:r>
      <w:proofErr w:type="gramEnd"/>
      <w:r w:rsidRPr="001C5665">
        <w:rPr>
          <w:rFonts w:cstheme="minorHAnsi"/>
        </w:rPr>
        <w:t xml:space="preserve"> give credit to those who first reported a finding. </w:t>
      </w:r>
      <w:hyperlink r:id="rId12" w:history="1">
        <w:r w:rsidRPr="001C5665">
          <w:rPr>
            <w:rStyle w:val="Hyperlink"/>
            <w:rFonts w:cstheme="minorHAnsi"/>
          </w:rPr>
          <w:t>Find out more</w:t>
        </w:r>
      </w:hyperlink>
      <w:r w:rsidRPr="001C5665">
        <w:rPr>
          <w:rFonts w:cstheme="minorHAnsi"/>
        </w:rPr>
        <w:t xml:space="preserve"> about our commitments to the principles </w:t>
      </w:r>
      <w:proofErr w:type="gramStart"/>
      <w:r w:rsidRPr="001C5665">
        <w:rPr>
          <w:rFonts w:cstheme="minorHAnsi"/>
        </w:rPr>
        <w:t>of  San</w:t>
      </w:r>
      <w:proofErr w:type="gramEnd"/>
      <w:r w:rsidRPr="001C5665">
        <w:rPr>
          <w:rFonts w:cstheme="minorHAnsi"/>
        </w:rPr>
        <w:t xml:space="preserve"> Francisco Declaration on Research Assessment (DORA).</w:t>
      </w:r>
    </w:p>
    <w:p w14:paraId="339E4F4B" w14:textId="24D1BB8E" w:rsidR="00F157DD" w:rsidRPr="001C5665" w:rsidRDefault="00F157DD" w:rsidP="002B62B5">
      <w:pPr>
        <w:pStyle w:val="RSCR02References"/>
        <w:numPr>
          <w:ilvl w:val="0"/>
          <w:numId w:val="0"/>
        </w:numPr>
        <w:rPr>
          <w:rFonts w:cstheme="minorHAnsi"/>
        </w:rPr>
      </w:pPr>
    </w:p>
    <w:p w14:paraId="4863E277" w14:textId="4CA3F26C" w:rsidR="002F61FC" w:rsidRPr="001C5665" w:rsidRDefault="002F61FC" w:rsidP="002B62B5">
      <w:pPr>
        <w:pStyle w:val="RSCR02References"/>
        <w:numPr>
          <w:ilvl w:val="0"/>
          <w:numId w:val="0"/>
        </w:numPr>
        <w:rPr>
          <w:rFonts w:cstheme="minorHAnsi"/>
        </w:rPr>
      </w:pPr>
    </w:p>
    <w:p w14:paraId="6FC87F4D" w14:textId="7552F86A" w:rsidR="002F61FC" w:rsidRPr="001C5665" w:rsidRDefault="007E42D9" w:rsidP="002B62B5">
      <w:pPr>
        <w:pStyle w:val="RSCR02References"/>
        <w:numPr>
          <w:ilvl w:val="0"/>
          <w:numId w:val="0"/>
        </w:numPr>
        <w:rPr>
          <w:rFonts w:cstheme="minorHAnsi"/>
        </w:rPr>
      </w:pPr>
      <w:r w:rsidRPr="001C5665">
        <w:rPr>
          <w:rFonts w:cstheme="minorHAnsi"/>
          <w:noProof/>
          <w:lang w:eastAsia="en-GB"/>
        </w:rPr>
        <mc:AlternateContent>
          <mc:Choice Requires="wps">
            <w:drawing>
              <wp:anchor distT="0" distB="0" distL="114300" distR="114300" simplePos="0" relativeHeight="251659264" behindDoc="0" locked="0" layoutInCell="1" allowOverlap="1" wp14:anchorId="393CA92C" wp14:editId="042345DB">
                <wp:simplePos x="0" y="0"/>
                <wp:positionH relativeFrom="margin">
                  <wp:posOffset>154940</wp:posOffset>
                </wp:positionH>
                <wp:positionV relativeFrom="page">
                  <wp:posOffset>3885565</wp:posOffset>
                </wp:positionV>
                <wp:extent cx="3137535" cy="4333875"/>
                <wp:effectExtent l="0" t="0" r="24765" b="2857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4333875"/>
                        </a:xfrm>
                        <a:prstGeom prst="rect">
                          <a:avLst/>
                        </a:prstGeom>
                        <a:solidFill>
                          <a:srgbClr val="FFFFFF"/>
                        </a:solidFill>
                        <a:ln w="9525">
                          <a:solidFill>
                            <a:srgbClr val="000000">
                              <a:alpha val="40000"/>
                            </a:srgbClr>
                          </a:solidFill>
                          <a:miter lim="800000"/>
                          <a:headEnd/>
                          <a:tailEnd/>
                        </a:ln>
                      </wps:spPr>
                      <wps:txbx>
                        <w:txbxContent>
                          <w:p w14:paraId="4D1EF444" w14:textId="77777777" w:rsidR="002F61FC" w:rsidRDefault="002F61FC" w:rsidP="002F61FC">
                            <w:pPr>
                              <w:pStyle w:val="05BHeading"/>
                              <w:spacing w:before="0"/>
                              <w:jc w:val="both"/>
                              <w:rPr>
                                <w:rFonts w:asciiTheme="minorHAnsi" w:hAnsiTheme="minorHAnsi"/>
                              </w:rPr>
                            </w:pPr>
                            <w:r>
                              <w:rPr>
                                <w:rFonts w:asciiTheme="minorHAnsi" w:hAnsiTheme="minorHAnsi"/>
                              </w:rPr>
                              <w:t>Formatting – please delete this box prior to submission</w:t>
                            </w:r>
                          </w:p>
                          <w:p w14:paraId="50C9D26C" w14:textId="36CF708D" w:rsidR="00426ED4" w:rsidRPr="00426ED4" w:rsidRDefault="00426ED4" w:rsidP="002F61FC">
                            <w:pPr>
                              <w:pStyle w:val="RSCB02ArticleText"/>
                              <w:numPr>
                                <w:ilvl w:val="0"/>
                                <w:numId w:val="11"/>
                              </w:numPr>
                              <w:tabs>
                                <w:tab w:val="left" w:pos="284"/>
                              </w:tabs>
                              <w:spacing w:after="120"/>
                              <w:ind w:left="284" w:hanging="284"/>
                              <w:rPr>
                                <w:b/>
                                <w:bCs/>
                              </w:rPr>
                            </w:pPr>
                            <w:r w:rsidRPr="00426ED4">
                              <w:rPr>
                                <w:b/>
                                <w:bCs/>
                              </w:rPr>
                              <w:t xml:space="preserve">This template should only be used for </w:t>
                            </w:r>
                            <w:r w:rsidRPr="00426ED4">
                              <w:rPr>
                                <w:b/>
                                <w:bCs/>
                                <w:i/>
                                <w:iCs/>
                              </w:rPr>
                              <w:t>Faraday Discussions</w:t>
                            </w:r>
                            <w:r w:rsidRPr="00426ED4">
                              <w:rPr>
                                <w:b/>
                                <w:bCs/>
                              </w:rPr>
                              <w:t xml:space="preserve"> article submissions.</w:t>
                            </w:r>
                          </w:p>
                          <w:p w14:paraId="378DBECD" w14:textId="26100CDA" w:rsidR="002F61FC" w:rsidRDefault="002F61FC" w:rsidP="002F61FC">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53DDA01A" w14:textId="77777777" w:rsidR="002F61FC" w:rsidRDefault="002F61FC" w:rsidP="002F61FC">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7853F948" w14:textId="77777777" w:rsidR="002F61FC" w:rsidRDefault="002F61FC" w:rsidP="002F61FC">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488F3851" w14:textId="77777777" w:rsidR="002F61FC" w:rsidRDefault="002F61FC" w:rsidP="002F61FC">
                            <w:pPr>
                              <w:pStyle w:val="RSCB02ArticleText"/>
                              <w:spacing w:after="120"/>
                              <w:ind w:left="284"/>
                            </w:pPr>
                            <w:r>
                              <w:t>During production:</w:t>
                            </w:r>
                          </w:p>
                          <w:p w14:paraId="39704A53" w14:textId="77777777" w:rsidR="002F61FC" w:rsidRDefault="002F61FC" w:rsidP="002F61FC">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23E03642" w14:textId="77777777" w:rsidR="002F61FC" w:rsidRDefault="002F61FC" w:rsidP="002F61FC">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6B8E4F3A" w14:textId="77777777" w:rsidR="002F61FC" w:rsidRDefault="002F61FC" w:rsidP="002F61FC">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4D824853" w14:textId="77777777" w:rsidR="002F61FC" w:rsidRDefault="002F61FC" w:rsidP="002F61FC">
                            <w:pPr>
                              <w:pStyle w:val="RSCB02ArticleText"/>
                            </w:pPr>
                            <w:r>
                              <w:t xml:space="preserve">If you are experiencing difficulty using our template, please consult our ‘Using the Template’ guide, found </w:t>
                            </w:r>
                            <w:hyperlink r:id="rId13" w:history="1">
                              <w:r>
                                <w:rPr>
                                  <w:rStyle w:val="Hyperlink"/>
                                </w:rPr>
                                <w:t>here</w:t>
                              </w:r>
                            </w:hyperlink>
                            <w:r>
                              <w:t xml:space="preserve">. </w:t>
                            </w:r>
                          </w:p>
                          <w:p w14:paraId="1A1D737E" w14:textId="77777777" w:rsidR="002F61FC" w:rsidRPr="00356F00" w:rsidRDefault="002F61FC" w:rsidP="002F61FC">
                            <w:pPr>
                              <w:pStyle w:val="RSCB02ArticleText"/>
                              <w:tabs>
                                <w:tab w:val="left" w:pos="0"/>
                              </w:tabs>
                              <w:spacing w:before="120" w:line="240" w:lineRule="auto"/>
                            </w:pPr>
                          </w:p>
                          <w:p w14:paraId="76E46C5B" w14:textId="77777777" w:rsidR="002F61FC" w:rsidRDefault="002F61FC" w:rsidP="002F61FC">
                            <w:pPr>
                              <w:pStyle w:val="RSCB02ArticleText"/>
                              <w:spacing w:line="240" w:lineRule="auto"/>
                            </w:pPr>
                          </w:p>
                          <w:p w14:paraId="341DD91E" w14:textId="77777777" w:rsidR="002F61FC" w:rsidRDefault="002F61FC" w:rsidP="002F61FC">
                            <w:pPr>
                              <w:pStyle w:val="RSCB02ArticleText"/>
                              <w:spacing w:line="240" w:lineRule="auto"/>
                            </w:pPr>
                          </w:p>
                          <w:p w14:paraId="781F29B0" w14:textId="77777777" w:rsidR="002F61FC" w:rsidRDefault="002F61FC" w:rsidP="002F61F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CA92C" id="_x0000_t202" coordsize="21600,21600" o:spt="202" path="m,l,21600r21600,l21600,xe">
                <v:stroke joinstyle="miter"/>
                <v:path gradientshapeok="t" o:connecttype="rect"/>
              </v:shapetype>
              <v:shape id="Text Box 2" o:spid="_x0000_s1026" type="#_x0000_t202" style="position:absolute;left:0;text-align:left;margin-left:12.2pt;margin-top:305.95pt;width:247.05pt;height:34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">
                <v:stroke opacity="26214f"/>
                <v:textbox>
                  <w:txbxContent>
                    <w:p w14:paraId="4D1EF444" w14:textId="77777777" w:rsidR="002F61FC" w:rsidRDefault="002F61FC" w:rsidP="002F61FC">
                      <w:pPr>
                        <w:pStyle w:val="05BHeading"/>
                        <w:spacing w:before="0"/>
                        <w:jc w:val="both"/>
                        <w:rPr>
                          <w:rFonts w:asciiTheme="minorHAnsi" w:hAnsiTheme="minorHAnsi"/>
                        </w:rPr>
                      </w:pPr>
                      <w:r>
                        <w:rPr>
                          <w:rFonts w:asciiTheme="minorHAnsi" w:hAnsiTheme="minorHAnsi"/>
                        </w:rPr>
                        <w:t>Formatting – please delete this box prior to submission</w:t>
                      </w:r>
                    </w:p>
                    <w:p w14:paraId="50C9D26C" w14:textId="36CF708D" w:rsidR="00426ED4" w:rsidRPr="00426ED4" w:rsidRDefault="00426ED4" w:rsidP="002F61FC">
                      <w:pPr>
                        <w:pStyle w:val="RSCB02ArticleText"/>
                        <w:numPr>
                          <w:ilvl w:val="0"/>
                          <w:numId w:val="11"/>
                        </w:numPr>
                        <w:tabs>
                          <w:tab w:val="left" w:pos="284"/>
                        </w:tabs>
                        <w:spacing w:after="120"/>
                        <w:ind w:left="284" w:hanging="284"/>
                        <w:rPr>
                          <w:b/>
                          <w:bCs/>
                        </w:rPr>
                      </w:pPr>
                      <w:r w:rsidRPr="00426ED4">
                        <w:rPr>
                          <w:b/>
                          <w:bCs/>
                        </w:rPr>
                        <w:t xml:space="preserve">This template should only be used for </w:t>
                      </w:r>
                      <w:r w:rsidRPr="00426ED4">
                        <w:rPr>
                          <w:b/>
                          <w:bCs/>
                          <w:i/>
                          <w:iCs/>
                        </w:rPr>
                        <w:t>Faraday Discussions</w:t>
                      </w:r>
                      <w:r w:rsidRPr="00426ED4">
                        <w:rPr>
                          <w:b/>
                          <w:bCs/>
                        </w:rPr>
                        <w:t xml:space="preserve"> article submissions.</w:t>
                      </w:r>
                    </w:p>
                    <w:p w14:paraId="378DBECD" w14:textId="26100CDA" w:rsidR="002F61FC" w:rsidRDefault="002F61FC" w:rsidP="002F61FC">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53DDA01A" w14:textId="77777777" w:rsidR="002F61FC" w:rsidRDefault="002F61FC" w:rsidP="002F61FC">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7853F948" w14:textId="77777777" w:rsidR="002F61FC" w:rsidRDefault="002F61FC" w:rsidP="002F61FC">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488F3851" w14:textId="77777777" w:rsidR="002F61FC" w:rsidRDefault="002F61FC" w:rsidP="002F61FC">
                      <w:pPr>
                        <w:pStyle w:val="RSCB02ArticleText"/>
                        <w:spacing w:after="120"/>
                        <w:ind w:left="284"/>
                      </w:pPr>
                      <w:r>
                        <w:t>During production:</w:t>
                      </w:r>
                    </w:p>
                    <w:p w14:paraId="39704A53" w14:textId="77777777" w:rsidR="002F61FC" w:rsidRDefault="002F61FC" w:rsidP="002F61FC">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23E03642" w14:textId="77777777" w:rsidR="002F61FC" w:rsidRDefault="002F61FC" w:rsidP="002F61FC">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6B8E4F3A" w14:textId="77777777" w:rsidR="002F61FC" w:rsidRDefault="002F61FC" w:rsidP="002F61FC">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4D824853" w14:textId="77777777" w:rsidR="002F61FC" w:rsidRDefault="002F61FC" w:rsidP="002F61FC">
                      <w:pPr>
                        <w:pStyle w:val="RSCB02ArticleText"/>
                      </w:pPr>
                      <w:r>
                        <w:t xml:space="preserve">If you are experiencing difficulty using our template, please consult our ‘Using the Template’ guide, found </w:t>
                      </w:r>
                      <w:hyperlink r:id="rId14" w:history="1">
                        <w:r>
                          <w:rPr>
                            <w:rStyle w:val="Hyperlink"/>
                          </w:rPr>
                          <w:t>here</w:t>
                        </w:r>
                      </w:hyperlink>
                      <w:r>
                        <w:t xml:space="preserve">. </w:t>
                      </w:r>
                    </w:p>
                    <w:p w14:paraId="1A1D737E" w14:textId="77777777" w:rsidR="002F61FC" w:rsidRPr="00356F00" w:rsidRDefault="002F61FC" w:rsidP="002F61FC">
                      <w:pPr>
                        <w:pStyle w:val="RSCB02ArticleText"/>
                        <w:tabs>
                          <w:tab w:val="left" w:pos="0"/>
                        </w:tabs>
                        <w:spacing w:before="120" w:line="240" w:lineRule="auto"/>
                      </w:pPr>
                    </w:p>
                    <w:p w14:paraId="76E46C5B" w14:textId="77777777" w:rsidR="002F61FC" w:rsidRDefault="002F61FC" w:rsidP="002F61FC">
                      <w:pPr>
                        <w:pStyle w:val="RSCB02ArticleText"/>
                        <w:spacing w:line="240" w:lineRule="auto"/>
                      </w:pPr>
                    </w:p>
                    <w:p w14:paraId="341DD91E" w14:textId="77777777" w:rsidR="002F61FC" w:rsidRDefault="002F61FC" w:rsidP="002F61FC">
                      <w:pPr>
                        <w:pStyle w:val="RSCB02ArticleText"/>
                        <w:spacing w:line="240" w:lineRule="auto"/>
                      </w:pPr>
                    </w:p>
                    <w:p w14:paraId="781F29B0" w14:textId="77777777" w:rsidR="002F61FC" w:rsidRDefault="002F61FC" w:rsidP="002F61FC">
                      <w:pPr>
                        <w:jc w:val="both"/>
                      </w:pPr>
                    </w:p>
                  </w:txbxContent>
                </v:textbox>
                <w10:wrap type="topAndBottom" anchorx="margin" anchory="page"/>
              </v:shape>
            </w:pict>
          </mc:Fallback>
        </mc:AlternateContent>
      </w:r>
    </w:p>
    <w:p w14:paraId="1DD740A7" w14:textId="0A659006" w:rsidR="002F61FC" w:rsidRPr="001C5665" w:rsidRDefault="002F61FC" w:rsidP="002B62B5">
      <w:pPr>
        <w:pStyle w:val="RSCR02References"/>
        <w:numPr>
          <w:ilvl w:val="0"/>
          <w:numId w:val="0"/>
        </w:numPr>
        <w:rPr>
          <w:rFonts w:cstheme="minorHAnsi"/>
        </w:rPr>
      </w:pPr>
    </w:p>
    <w:p w14:paraId="2C281225" w14:textId="4E04B9C5" w:rsidR="002F61FC" w:rsidRPr="001C5665" w:rsidRDefault="002F61FC" w:rsidP="002B62B5">
      <w:pPr>
        <w:pStyle w:val="RSCR02References"/>
        <w:numPr>
          <w:ilvl w:val="0"/>
          <w:numId w:val="0"/>
        </w:numPr>
        <w:rPr>
          <w:rFonts w:cstheme="minorHAnsi"/>
        </w:rPr>
      </w:pPr>
    </w:p>
    <w:p w14:paraId="5A1733BE" w14:textId="426D176B" w:rsidR="002F61FC" w:rsidRPr="001C5665" w:rsidRDefault="002F61FC" w:rsidP="002B62B5">
      <w:pPr>
        <w:pStyle w:val="RSCR02References"/>
        <w:numPr>
          <w:ilvl w:val="0"/>
          <w:numId w:val="0"/>
        </w:numPr>
        <w:rPr>
          <w:rFonts w:cstheme="minorHAnsi"/>
        </w:rPr>
      </w:pPr>
    </w:p>
    <w:p w14:paraId="645933A4" w14:textId="7A701158" w:rsidR="002F61FC" w:rsidRPr="001C5665" w:rsidRDefault="002F61FC" w:rsidP="002B62B5">
      <w:pPr>
        <w:pStyle w:val="RSCR02References"/>
        <w:numPr>
          <w:ilvl w:val="0"/>
          <w:numId w:val="0"/>
        </w:numPr>
        <w:rPr>
          <w:rFonts w:cstheme="minorHAnsi"/>
        </w:rPr>
      </w:pPr>
    </w:p>
    <w:sectPr w:rsidR="002F61FC" w:rsidRPr="001C5665" w:rsidSect="002F61FC">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C1ED5" w14:textId="77777777" w:rsidR="008125A0" w:rsidRDefault="008125A0" w:rsidP="00E547DB">
      <w:pPr>
        <w:spacing w:after="0" w:line="240" w:lineRule="auto"/>
      </w:pPr>
      <w:r>
        <w:separator/>
      </w:r>
    </w:p>
    <w:p w14:paraId="4237AFA4" w14:textId="77777777" w:rsidR="008125A0" w:rsidRDefault="008125A0"/>
    <w:p w14:paraId="6D59ED88" w14:textId="77777777" w:rsidR="008125A0" w:rsidRDefault="008125A0"/>
    <w:p w14:paraId="2DFA7B22" w14:textId="77777777" w:rsidR="008125A0" w:rsidRDefault="008125A0"/>
    <w:p w14:paraId="7D52A396" w14:textId="77777777" w:rsidR="008125A0" w:rsidRDefault="008125A0"/>
    <w:p w14:paraId="665AA255" w14:textId="77777777" w:rsidR="008125A0" w:rsidRDefault="008125A0"/>
  </w:endnote>
  <w:endnote w:type="continuationSeparator" w:id="0">
    <w:p w14:paraId="67AB6FC9" w14:textId="77777777" w:rsidR="008125A0" w:rsidRDefault="008125A0" w:rsidP="00E547DB">
      <w:pPr>
        <w:spacing w:after="0" w:line="240" w:lineRule="auto"/>
      </w:pPr>
      <w:r>
        <w:continuationSeparator/>
      </w:r>
    </w:p>
    <w:p w14:paraId="36EC5E4B" w14:textId="77777777" w:rsidR="008125A0" w:rsidRDefault="008125A0"/>
    <w:p w14:paraId="24EA28C8" w14:textId="77777777" w:rsidR="008125A0" w:rsidRDefault="008125A0"/>
    <w:p w14:paraId="462B49B6" w14:textId="77777777" w:rsidR="008125A0" w:rsidRDefault="008125A0"/>
    <w:p w14:paraId="05B7A8C8" w14:textId="77777777" w:rsidR="008125A0" w:rsidRDefault="008125A0"/>
    <w:p w14:paraId="71D2B614" w14:textId="77777777" w:rsidR="008125A0" w:rsidRDefault="00812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3726774-8145-4585-B26C-0CA8BE5265D2}"/>
    <w:embedBold r:id="rId2" w:fontKey="{95C0D976-1D30-4D4D-9CF1-183F8EB03CE7}"/>
    <w:embedItalic r:id="rId3" w:fontKey="{4417759D-6AB0-46EF-A3AB-1B9F0F2AAE15}"/>
    <w:embedBoldItalic r:id="rId4" w:fontKey="{BF59378B-53DD-4E20-AC57-DF0F8E6AAC9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E7EF57BC-6E3A-4D5E-8B8B-5F4DD191E4B4}"/>
  </w:font>
  <w:font w:name="Cambria">
    <w:panose1 w:val="02040503050406030204"/>
    <w:charset w:val="00"/>
    <w:family w:val="roman"/>
    <w:pitch w:val="variable"/>
    <w:sig w:usb0="E00006FF" w:usb1="420024FF" w:usb2="02000000" w:usb3="00000000" w:csb0="0000019F" w:csb1="00000000"/>
    <w:embedRegular r:id="rId6" w:fontKey="{33E611D6-CBB6-464A-BDF9-742066A8A4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FAA3F" w14:textId="77777777" w:rsidR="008125A0" w:rsidRDefault="008125A0" w:rsidP="00E547DB">
      <w:pPr>
        <w:spacing w:after="0" w:line="240" w:lineRule="auto"/>
      </w:pPr>
      <w:r>
        <w:separator/>
      </w:r>
    </w:p>
    <w:p w14:paraId="66A304DB" w14:textId="77777777" w:rsidR="008125A0" w:rsidRDefault="008125A0"/>
    <w:p w14:paraId="16FE3AD3" w14:textId="77777777" w:rsidR="008125A0" w:rsidRDefault="008125A0"/>
    <w:p w14:paraId="32236E65" w14:textId="77777777" w:rsidR="008125A0" w:rsidRDefault="008125A0"/>
    <w:p w14:paraId="144EE5F2" w14:textId="77777777" w:rsidR="008125A0" w:rsidRDefault="008125A0"/>
    <w:p w14:paraId="31D832CE" w14:textId="77777777" w:rsidR="008125A0" w:rsidRDefault="008125A0"/>
  </w:footnote>
  <w:footnote w:type="continuationSeparator" w:id="0">
    <w:p w14:paraId="05359632" w14:textId="77777777" w:rsidR="008125A0" w:rsidRDefault="008125A0" w:rsidP="00E547DB">
      <w:pPr>
        <w:spacing w:after="0" w:line="240" w:lineRule="auto"/>
      </w:pPr>
      <w:r>
        <w:continuationSeparator/>
      </w:r>
    </w:p>
    <w:p w14:paraId="73CFB1BC" w14:textId="77777777" w:rsidR="008125A0" w:rsidRDefault="008125A0"/>
    <w:p w14:paraId="01E274A2" w14:textId="77777777" w:rsidR="008125A0" w:rsidRDefault="008125A0"/>
    <w:p w14:paraId="67A11DBA" w14:textId="77777777" w:rsidR="008125A0" w:rsidRDefault="008125A0"/>
    <w:p w14:paraId="2AFE4F3A" w14:textId="77777777" w:rsidR="008125A0" w:rsidRDefault="008125A0"/>
    <w:p w14:paraId="793228B4" w14:textId="77777777" w:rsidR="008125A0" w:rsidRDefault="008125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2B00CB2F"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81792"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8179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B16C3">
      <w:rPr>
        <w:rFonts w:cstheme="minorHAnsi"/>
        <w:b/>
        <w:color w:val="999999"/>
        <w:sz w:val="20"/>
        <w:szCs w:val="20"/>
      </w:rPr>
      <w:t>PAPER</w:t>
    </w:r>
    <w:r w:rsidR="0052630A" w:rsidRPr="00E70DCE">
      <w:rPr>
        <w:rFonts w:cstheme="minorHAnsi"/>
        <w:color w:val="999999"/>
        <w:sz w:val="20"/>
        <w:szCs w:val="20"/>
      </w:rPr>
      <w:tab/>
    </w:r>
    <w:r w:rsidR="005B16C3">
      <w:rPr>
        <w:rFonts w:cstheme="minorHAnsi"/>
        <w:b/>
        <w:color w:val="999999"/>
        <w:sz w:val="20"/>
        <w:szCs w:val="20"/>
      </w:rPr>
      <w:t>Faraday Discussions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1999408C" w:rsidR="00BA42DD" w:rsidRPr="005B16C3" w:rsidRDefault="005B16C3" w:rsidP="00180ABE">
    <w:pPr>
      <w:pStyle w:val="Header"/>
      <w:shd w:val="clear" w:color="auto" w:fill="FFFFFF" w:themeFill="background1"/>
      <w:tabs>
        <w:tab w:val="clear" w:pos="4513"/>
        <w:tab w:val="clear" w:pos="9026"/>
        <w:tab w:val="right" w:pos="10205"/>
      </w:tabs>
      <w:spacing w:after="240"/>
      <w:rPr>
        <w:bCs/>
        <w:sz w:val="32"/>
        <w:szCs w:val="32"/>
      </w:rPr>
    </w:pPr>
    <w:r>
      <w:rPr>
        <w:bCs/>
        <w:sz w:val="32"/>
        <w:szCs w:val="32"/>
      </w:rPr>
      <w:t>Faraday Discussions</w:t>
    </w:r>
  </w:p>
  <w:p w14:paraId="419C7B5B" w14:textId="783FAD21" w:rsidR="00180ABE" w:rsidRPr="00180ABE" w:rsidRDefault="005B16C3"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675988">
    <w:abstractNumId w:val="0"/>
  </w:num>
  <w:num w:numId="2" w16cid:durableId="1502698826">
    <w:abstractNumId w:val="6"/>
  </w:num>
  <w:num w:numId="3" w16cid:durableId="280109219">
    <w:abstractNumId w:val="5"/>
  </w:num>
  <w:num w:numId="4" w16cid:durableId="1470825503">
    <w:abstractNumId w:val="10"/>
  </w:num>
  <w:num w:numId="5" w16cid:durableId="1243905841">
    <w:abstractNumId w:val="9"/>
  </w:num>
  <w:num w:numId="6" w16cid:durableId="1891917770">
    <w:abstractNumId w:val="2"/>
  </w:num>
  <w:num w:numId="7" w16cid:durableId="913666999">
    <w:abstractNumId w:val="7"/>
  </w:num>
  <w:num w:numId="8" w16cid:durableId="641733245">
    <w:abstractNumId w:val="3"/>
  </w:num>
  <w:num w:numId="9" w16cid:durableId="95753364">
    <w:abstractNumId w:val="1"/>
  </w:num>
  <w:num w:numId="10" w16cid:durableId="2144810253">
    <w:abstractNumId w:val="4"/>
  </w:num>
  <w:num w:numId="11" w16cid:durableId="18652445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efaultTabStop w:val="284"/>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3744F"/>
    <w:rsid w:val="00055C2F"/>
    <w:rsid w:val="000622D1"/>
    <w:rsid w:val="00071E41"/>
    <w:rsid w:val="00073639"/>
    <w:rsid w:val="00092A52"/>
    <w:rsid w:val="000A2670"/>
    <w:rsid w:val="000C0A9D"/>
    <w:rsid w:val="000D2FAC"/>
    <w:rsid w:val="000D5891"/>
    <w:rsid w:val="000D6963"/>
    <w:rsid w:val="000E7A32"/>
    <w:rsid w:val="000F0959"/>
    <w:rsid w:val="000F3A41"/>
    <w:rsid w:val="00120227"/>
    <w:rsid w:val="00126027"/>
    <w:rsid w:val="00146B5A"/>
    <w:rsid w:val="001508E9"/>
    <w:rsid w:val="001633D9"/>
    <w:rsid w:val="00180ABE"/>
    <w:rsid w:val="001833F1"/>
    <w:rsid w:val="001923AB"/>
    <w:rsid w:val="001925B0"/>
    <w:rsid w:val="001A3D04"/>
    <w:rsid w:val="001C1EB8"/>
    <w:rsid w:val="001C5665"/>
    <w:rsid w:val="001E4CBD"/>
    <w:rsid w:val="00206A82"/>
    <w:rsid w:val="00214BEC"/>
    <w:rsid w:val="00237C8A"/>
    <w:rsid w:val="0024022C"/>
    <w:rsid w:val="00240353"/>
    <w:rsid w:val="00241ACD"/>
    <w:rsid w:val="00253551"/>
    <w:rsid w:val="00270639"/>
    <w:rsid w:val="00270DD5"/>
    <w:rsid w:val="00271235"/>
    <w:rsid w:val="00272D6F"/>
    <w:rsid w:val="002A2773"/>
    <w:rsid w:val="002A5421"/>
    <w:rsid w:val="002B42B0"/>
    <w:rsid w:val="002B62B5"/>
    <w:rsid w:val="002C0803"/>
    <w:rsid w:val="002C251C"/>
    <w:rsid w:val="002C3D7C"/>
    <w:rsid w:val="002E5B1D"/>
    <w:rsid w:val="002F52C3"/>
    <w:rsid w:val="002F61FC"/>
    <w:rsid w:val="00325E81"/>
    <w:rsid w:val="00352029"/>
    <w:rsid w:val="00352AA4"/>
    <w:rsid w:val="00354579"/>
    <w:rsid w:val="00356F00"/>
    <w:rsid w:val="003677E8"/>
    <w:rsid w:val="00377481"/>
    <w:rsid w:val="00385965"/>
    <w:rsid w:val="003A7E95"/>
    <w:rsid w:val="003B739C"/>
    <w:rsid w:val="003C6313"/>
    <w:rsid w:val="003D4ECA"/>
    <w:rsid w:val="003D6715"/>
    <w:rsid w:val="003E55B2"/>
    <w:rsid w:val="003F68E0"/>
    <w:rsid w:val="00426ED4"/>
    <w:rsid w:val="0043180D"/>
    <w:rsid w:val="004414A5"/>
    <w:rsid w:val="00442B26"/>
    <w:rsid w:val="0044700B"/>
    <w:rsid w:val="00467171"/>
    <w:rsid w:val="00467C80"/>
    <w:rsid w:val="00474052"/>
    <w:rsid w:val="0047645B"/>
    <w:rsid w:val="004877C8"/>
    <w:rsid w:val="004901D3"/>
    <w:rsid w:val="004B5EA4"/>
    <w:rsid w:val="004C531E"/>
    <w:rsid w:val="004C6C90"/>
    <w:rsid w:val="005037CD"/>
    <w:rsid w:val="00504795"/>
    <w:rsid w:val="00514CBA"/>
    <w:rsid w:val="0052630A"/>
    <w:rsid w:val="0053177A"/>
    <w:rsid w:val="00531FA4"/>
    <w:rsid w:val="00533EA1"/>
    <w:rsid w:val="005771C3"/>
    <w:rsid w:val="00577B54"/>
    <w:rsid w:val="00590F6D"/>
    <w:rsid w:val="005A5A6D"/>
    <w:rsid w:val="005A5ED7"/>
    <w:rsid w:val="005B16C3"/>
    <w:rsid w:val="005C1A41"/>
    <w:rsid w:val="005C4565"/>
    <w:rsid w:val="005E05CD"/>
    <w:rsid w:val="0060627E"/>
    <w:rsid w:val="0061572F"/>
    <w:rsid w:val="00616D34"/>
    <w:rsid w:val="00631441"/>
    <w:rsid w:val="00641030"/>
    <w:rsid w:val="00645D52"/>
    <w:rsid w:val="0065133B"/>
    <w:rsid w:val="006556AC"/>
    <w:rsid w:val="006602F1"/>
    <w:rsid w:val="00670ED4"/>
    <w:rsid w:val="00672928"/>
    <w:rsid w:val="00674A86"/>
    <w:rsid w:val="006A69C8"/>
    <w:rsid w:val="006B218D"/>
    <w:rsid w:val="006D6163"/>
    <w:rsid w:val="006E58B1"/>
    <w:rsid w:val="006F014E"/>
    <w:rsid w:val="006F01C4"/>
    <w:rsid w:val="006F487B"/>
    <w:rsid w:val="006F740B"/>
    <w:rsid w:val="00744A41"/>
    <w:rsid w:val="00780A41"/>
    <w:rsid w:val="00794787"/>
    <w:rsid w:val="007A37D8"/>
    <w:rsid w:val="007C3D03"/>
    <w:rsid w:val="007C428B"/>
    <w:rsid w:val="007D1EFA"/>
    <w:rsid w:val="007D5FE4"/>
    <w:rsid w:val="007E42D9"/>
    <w:rsid w:val="008102F6"/>
    <w:rsid w:val="008125A0"/>
    <w:rsid w:val="00832766"/>
    <w:rsid w:val="008560DE"/>
    <w:rsid w:val="0088525A"/>
    <w:rsid w:val="008A0D60"/>
    <w:rsid w:val="008C1387"/>
    <w:rsid w:val="008C682F"/>
    <w:rsid w:val="008E509B"/>
    <w:rsid w:val="008F4811"/>
    <w:rsid w:val="008F525A"/>
    <w:rsid w:val="009026D4"/>
    <w:rsid w:val="009250AC"/>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FBE"/>
    <w:rsid w:val="00BC603D"/>
    <w:rsid w:val="00BC63DA"/>
    <w:rsid w:val="00C00C1B"/>
    <w:rsid w:val="00C03CE1"/>
    <w:rsid w:val="00C3016F"/>
    <w:rsid w:val="00C31922"/>
    <w:rsid w:val="00C32EDF"/>
    <w:rsid w:val="00C405FD"/>
    <w:rsid w:val="00C42573"/>
    <w:rsid w:val="00C5024A"/>
    <w:rsid w:val="00C57107"/>
    <w:rsid w:val="00C62C2D"/>
    <w:rsid w:val="00C663DE"/>
    <w:rsid w:val="00C9227C"/>
    <w:rsid w:val="00C9557D"/>
    <w:rsid w:val="00CA2740"/>
    <w:rsid w:val="00CC12E6"/>
    <w:rsid w:val="00CC2E25"/>
    <w:rsid w:val="00CC4409"/>
    <w:rsid w:val="00CC7C64"/>
    <w:rsid w:val="00CD0B47"/>
    <w:rsid w:val="00CF5F1A"/>
    <w:rsid w:val="00D010E8"/>
    <w:rsid w:val="00D02C04"/>
    <w:rsid w:val="00D138E8"/>
    <w:rsid w:val="00D17655"/>
    <w:rsid w:val="00D20259"/>
    <w:rsid w:val="00D208BA"/>
    <w:rsid w:val="00D21668"/>
    <w:rsid w:val="00D216BC"/>
    <w:rsid w:val="00D42F8F"/>
    <w:rsid w:val="00D45ADF"/>
    <w:rsid w:val="00D5096D"/>
    <w:rsid w:val="00D56281"/>
    <w:rsid w:val="00D60B99"/>
    <w:rsid w:val="00DA07F1"/>
    <w:rsid w:val="00DB4B84"/>
    <w:rsid w:val="00DD06F4"/>
    <w:rsid w:val="00DD500F"/>
    <w:rsid w:val="00DF53E4"/>
    <w:rsid w:val="00E2136E"/>
    <w:rsid w:val="00E25AF8"/>
    <w:rsid w:val="00E31A6A"/>
    <w:rsid w:val="00E46BDF"/>
    <w:rsid w:val="00E547DB"/>
    <w:rsid w:val="00E555BF"/>
    <w:rsid w:val="00E61949"/>
    <w:rsid w:val="00E70DCE"/>
    <w:rsid w:val="00E82BFA"/>
    <w:rsid w:val="00E87276"/>
    <w:rsid w:val="00EA446A"/>
    <w:rsid w:val="00EA7DC1"/>
    <w:rsid w:val="00EB5BA2"/>
    <w:rsid w:val="00EB5C28"/>
    <w:rsid w:val="00EC6884"/>
    <w:rsid w:val="00EE3AFB"/>
    <w:rsid w:val="00EF0D19"/>
    <w:rsid w:val="00EF1577"/>
    <w:rsid w:val="00EF6BD4"/>
    <w:rsid w:val="00F02A47"/>
    <w:rsid w:val="00F05C18"/>
    <w:rsid w:val="00F157DD"/>
    <w:rsid w:val="00F15F90"/>
    <w:rsid w:val="00F21465"/>
    <w:rsid w:val="00F42C5C"/>
    <w:rsid w:val="00F6065C"/>
    <w:rsid w:val="00F61EB1"/>
    <w:rsid w:val="00F62C8B"/>
    <w:rsid w:val="00F73CCB"/>
    <w:rsid w:val="00F7740D"/>
    <w:rsid w:val="00F802D4"/>
    <w:rsid w:val="00F91982"/>
    <w:rsid w:val="00FA2DA2"/>
    <w:rsid w:val="00FA311A"/>
    <w:rsid w:val="00FB16A8"/>
    <w:rsid w:val="00FC1AAD"/>
    <w:rsid w:val="00FE0FE8"/>
    <w:rsid w:val="00FE479D"/>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UnresolvedMention">
    <w:name w:val="Unresolved Mention"/>
    <w:basedOn w:val="DefaultParagraphFont"/>
    <w:uiPriority w:val="99"/>
    <w:semiHidden/>
    <w:unhideWhenUsed/>
    <w:rsid w:val="007C4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sc.org/journals-books-databases/author-and-reviewer-hub/authors-information/prepare-and-format/data-sharing/" TargetMode="External"/><Relationship Id="rId13" Type="http://schemas.openxmlformats.org/officeDocument/2006/relationships/hyperlink" Target="https://www.rsc.org/journals-books-databases/author-and-reviewer-hub/authors-information/prepare-and-format/article-templat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sc.org/news-events/articles/2020/jun/rsc-signs-dor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sc.org/journals-books-databases/journal-authors-reviewers/author-responsibiliti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rsc.org/journals-books-databases/journal-authors-reviewers/author-responsibiliti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hyperlink" Target="https://www.rsc.org/journals-books-databases/author-and-reviewer-hub/authors-information/prepare-and-format/article-templat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438</Words>
  <Characters>2495</Characters>
  <Application>Microsoft Office Word</Application>
  <DocSecurity>4</DocSecurity>
  <Lines>191</Lines>
  <Paragraphs>81</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Fern Richardson</cp:lastModifiedBy>
  <cp:revision>2</cp:revision>
  <cp:lastPrinted>2014-10-09T15:34:00Z</cp:lastPrinted>
  <dcterms:created xsi:type="dcterms:W3CDTF">2025-05-20T14:19:00Z</dcterms:created>
  <dcterms:modified xsi:type="dcterms:W3CDTF">2025-05-20T14:19:00Z</dcterms:modified>
</cp:coreProperties>
</file>