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D3474" w14:textId="77777777" w:rsidR="00C924B4" w:rsidRDefault="00A9183E"/>
    <w:p w14:paraId="0B322FF1" w14:textId="77777777" w:rsidR="00A9183E" w:rsidRDefault="00A9183E"/>
    <w:p w14:paraId="1F65F650" w14:textId="77777777" w:rsidR="00A9183E" w:rsidRDefault="00A9183E"/>
    <w:p w14:paraId="25A712A9" w14:textId="77777777" w:rsidR="00A9183E" w:rsidRPr="00A9183E" w:rsidRDefault="00A9183E" w:rsidP="00A9183E">
      <w:pPr>
        <w:spacing w:before="100" w:beforeAutospacing="1" w:after="100" w:afterAutospacing="1"/>
        <w:rPr>
          <w:rFonts w:ascii="Times New Roman" w:hAnsi="Times New Roman" w:cs="Times New Roman"/>
          <w:lang w:eastAsia="en-GB"/>
        </w:rPr>
      </w:pPr>
      <w:r w:rsidRPr="00A9183E">
        <w:rPr>
          <w:rFonts w:ascii="Times" w:hAnsi="Times" w:cs="Times New Roman"/>
          <w:b/>
          <w:bCs/>
          <w:color w:val="000000"/>
          <w:lang w:eastAsia="en-GB"/>
        </w:rPr>
        <w:t>Tips, Tricks, and Failures: The Good, the Bad, and the Ugly of AI in the Chemistry Classroom</w:t>
      </w:r>
    </w:p>
    <w:p w14:paraId="1583AEB2" w14:textId="77777777" w:rsidR="00A9183E" w:rsidRPr="00A9183E" w:rsidRDefault="00A9183E" w:rsidP="00A9183E">
      <w:pPr>
        <w:spacing w:before="100" w:beforeAutospacing="1" w:after="100" w:afterAutospacing="1"/>
        <w:rPr>
          <w:rFonts w:ascii="Times New Roman" w:hAnsi="Times New Roman" w:cs="Times New Roman"/>
          <w:lang w:eastAsia="en-GB"/>
        </w:rPr>
      </w:pPr>
      <w:r w:rsidRPr="00A9183E">
        <w:rPr>
          <w:rFonts w:ascii="Times" w:hAnsi="Times" w:cs="Times New Roman"/>
          <w:color w:val="000000"/>
          <w:lang w:eastAsia="en-GB"/>
        </w:rPr>
        <w:t xml:space="preserve">This interactive hands-on workshop explores the real-world use of AI in chemistry </w:t>
      </w:r>
      <w:proofErr w:type="gramStart"/>
      <w:r w:rsidRPr="00A9183E">
        <w:rPr>
          <w:rFonts w:ascii="Times" w:hAnsi="Times" w:cs="Times New Roman"/>
          <w:color w:val="000000"/>
          <w:lang w:eastAsia="en-GB"/>
        </w:rPr>
        <w:t>education,  not</w:t>
      </w:r>
      <w:proofErr w:type="gramEnd"/>
      <w:r w:rsidRPr="00A9183E">
        <w:rPr>
          <w:rFonts w:ascii="Times" w:hAnsi="Times" w:cs="Times New Roman"/>
          <w:color w:val="000000"/>
          <w:lang w:eastAsia="en-GB"/>
        </w:rPr>
        <w:t xml:space="preserve"> just the polished success stories, but also the mistakes, limitations, and unexpected outcomes that come with using emerging technologies in the classroom.</w:t>
      </w:r>
    </w:p>
    <w:p w14:paraId="77D19935" w14:textId="77777777" w:rsidR="00A9183E" w:rsidRPr="00A9183E" w:rsidRDefault="00A9183E" w:rsidP="00A9183E">
      <w:pPr>
        <w:spacing w:before="100" w:beforeAutospacing="1" w:after="100" w:afterAutospacing="1"/>
        <w:rPr>
          <w:rFonts w:ascii="Times New Roman" w:hAnsi="Times New Roman" w:cs="Times New Roman"/>
          <w:lang w:eastAsia="en-GB"/>
        </w:rPr>
      </w:pPr>
      <w:r w:rsidRPr="00A9183E">
        <w:rPr>
          <w:rFonts w:ascii="Times" w:hAnsi="Times" w:cs="Times New Roman"/>
          <w:color w:val="000000"/>
          <w:lang w:eastAsia="en-GB"/>
        </w:rPr>
        <w:t>Through live demonstrations and guided activities, participants will have the opportunity to test a range of AI tools for themselves, exploring practical applications in lesson planning, resource creation, differentiation, retrieval practice, assessment, feedback, and administrative workload reduction. Examples will be drawn from both GCSE and A-level chemistry teaching.</w:t>
      </w:r>
    </w:p>
    <w:p w14:paraId="3EEF8F73" w14:textId="77777777" w:rsidR="00A9183E" w:rsidRPr="00A9183E" w:rsidRDefault="00A9183E" w:rsidP="00A9183E">
      <w:pPr>
        <w:spacing w:before="100" w:beforeAutospacing="1" w:after="100" w:afterAutospacing="1"/>
        <w:rPr>
          <w:rFonts w:ascii="Times New Roman" w:hAnsi="Times New Roman" w:cs="Times New Roman"/>
          <w:lang w:eastAsia="en-GB"/>
        </w:rPr>
      </w:pPr>
      <w:r w:rsidRPr="00A9183E">
        <w:rPr>
          <w:rFonts w:ascii="Times" w:hAnsi="Times" w:cs="Times New Roman"/>
          <w:color w:val="000000"/>
          <w:lang w:eastAsia="en-GB"/>
        </w:rPr>
        <w:t>Alongside strategies that have genuinely improved efficiency, engagement, and classroom practice, the workshop will also examine where AI can produce poor explanations and misleading chemistry, helping participants develop a critical understanding of when AI can save time and when professional judgement matters most.</w:t>
      </w:r>
    </w:p>
    <w:p w14:paraId="075EF8BC" w14:textId="77777777" w:rsidR="00A9183E" w:rsidRPr="00A9183E" w:rsidRDefault="00A9183E" w:rsidP="00A9183E">
      <w:pPr>
        <w:spacing w:before="100" w:beforeAutospacing="1" w:after="100" w:afterAutospacing="1"/>
        <w:rPr>
          <w:rFonts w:ascii="Times New Roman" w:hAnsi="Times New Roman" w:cs="Times New Roman"/>
          <w:lang w:eastAsia="en-GB"/>
        </w:rPr>
      </w:pPr>
      <w:r w:rsidRPr="00A9183E">
        <w:rPr>
          <w:rFonts w:ascii="Times" w:hAnsi="Times" w:cs="Times New Roman"/>
          <w:color w:val="000000"/>
          <w:lang w:eastAsia="en-GB"/>
        </w:rPr>
        <w:t>Participants will leave with practical ideas they can implement immediately, greater confidence in experimenting with AI tools, and a realistic understanding of both the opportunities and pitfalls of AI in the chemistry classroom.</w:t>
      </w:r>
    </w:p>
    <w:p w14:paraId="6179027C" w14:textId="77777777" w:rsidR="00A9183E" w:rsidRPr="00A9183E" w:rsidRDefault="00A9183E" w:rsidP="00A9183E">
      <w:pPr>
        <w:spacing w:before="100" w:beforeAutospacing="1" w:after="100" w:afterAutospacing="1"/>
        <w:rPr>
          <w:rFonts w:ascii="Times New Roman" w:hAnsi="Times New Roman" w:cs="Times New Roman"/>
          <w:lang w:eastAsia="en-GB"/>
        </w:rPr>
      </w:pPr>
      <w:r w:rsidRPr="00A9183E">
        <w:rPr>
          <w:rFonts w:ascii="Times" w:hAnsi="Times" w:cs="Times New Roman"/>
          <w:color w:val="000000"/>
          <w:lang w:eastAsia="en-GB"/>
        </w:rPr>
        <w:t> </w:t>
      </w:r>
    </w:p>
    <w:p w14:paraId="7A61461B" w14:textId="77777777" w:rsidR="00A9183E" w:rsidRDefault="00A9183E">
      <w:bookmarkStart w:id="0" w:name="_GoBack"/>
      <w:bookmarkEnd w:id="0"/>
    </w:p>
    <w:sectPr w:rsidR="00A9183E" w:rsidSect="00A8216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E"/>
    <w:rsid w:val="006473AE"/>
    <w:rsid w:val="00A8216E"/>
    <w:rsid w:val="00A91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D8BD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183E"/>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16975">
      <w:bodyDiv w:val="1"/>
      <w:marLeft w:val="0"/>
      <w:marRight w:val="0"/>
      <w:marTop w:val="0"/>
      <w:marBottom w:val="0"/>
      <w:divBdr>
        <w:top w:val="none" w:sz="0" w:space="0" w:color="auto"/>
        <w:left w:val="none" w:sz="0" w:space="0" w:color="auto"/>
        <w:bottom w:val="none" w:sz="0" w:space="0" w:color="auto"/>
        <w:right w:val="none" w:sz="0" w:space="0" w:color="auto"/>
      </w:divBdr>
      <w:divsChild>
        <w:div w:id="170020234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1087</Characters>
  <Application>Microsoft Macintosh Word</Application>
  <DocSecurity>0</DocSecurity>
  <Lines>9</Lines>
  <Paragraphs>2</Paragraphs>
  <ScaleCrop>false</ScaleCrop>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Calder</dc:creator>
  <cp:keywords/>
  <dc:description/>
  <cp:lastModifiedBy>Peter Calder</cp:lastModifiedBy>
  <cp:revision>1</cp:revision>
  <dcterms:created xsi:type="dcterms:W3CDTF">2026-05-10T09:31:00Z</dcterms:created>
  <dcterms:modified xsi:type="dcterms:W3CDTF">2026-05-10T09:32:00Z</dcterms:modified>
</cp:coreProperties>
</file>